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EDF" w:rsidRPr="00125605" w:rsidRDefault="00041292" w:rsidP="00963610">
      <w:pPr>
        <w:pBdr>
          <w:bottom w:val="double" w:sz="4" w:space="1" w:color="auto"/>
        </w:pBdr>
        <w:spacing w:after="0" w:line="240" w:lineRule="auto"/>
        <w:ind w:left="2127" w:hanging="2127"/>
        <w:rPr>
          <w:rFonts w:ascii="Arial" w:hAnsi="Arial" w:cs="Arial"/>
          <w:b/>
        </w:rPr>
      </w:pPr>
      <w:r w:rsidRPr="00FD7999">
        <w:rPr>
          <w:rFonts w:ascii="Arial" w:hAnsi="Arial" w:cs="Arial"/>
          <w:b/>
        </w:rPr>
        <w:t>NAZIV KORISNIKA:</w:t>
      </w:r>
      <w:r w:rsidRPr="00125605">
        <w:rPr>
          <w:rFonts w:ascii="Arial" w:hAnsi="Arial" w:cs="Arial"/>
          <w:b/>
        </w:rPr>
        <w:t xml:space="preserve"> </w:t>
      </w:r>
      <w:r w:rsidR="00963610">
        <w:rPr>
          <w:rFonts w:ascii="Arial" w:hAnsi="Arial" w:cs="Arial"/>
          <w:b/>
        </w:rPr>
        <w:t>001 UPRAVNI ODJEL</w:t>
      </w:r>
      <w:r w:rsidR="00011C96">
        <w:rPr>
          <w:rFonts w:ascii="Arial" w:hAnsi="Arial" w:cs="Arial"/>
          <w:b/>
        </w:rPr>
        <w:t xml:space="preserve"> ZA POSLOVE ŽUPANA I ŽUPANIJSKE SKUPŠTINE</w:t>
      </w:r>
      <w:r w:rsidR="000B7D54" w:rsidRPr="00125605">
        <w:rPr>
          <w:rFonts w:ascii="Arial" w:hAnsi="Arial" w:cs="Arial"/>
          <w:b/>
        </w:rPr>
        <w:t xml:space="preserve"> </w:t>
      </w: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C5244" w:rsidRDefault="00DC5244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F2EDF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7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"/>
        <w:gridCol w:w="12"/>
        <w:gridCol w:w="4708"/>
        <w:gridCol w:w="1466"/>
        <w:gridCol w:w="30"/>
        <w:gridCol w:w="1468"/>
        <w:gridCol w:w="1481"/>
      </w:tblGrid>
      <w:tr w:rsidR="00002773" w:rsidRPr="00002773" w:rsidTr="00963610">
        <w:tc>
          <w:tcPr>
            <w:tcW w:w="607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Red.</w:t>
            </w:r>
          </w:p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broj</w:t>
            </w:r>
          </w:p>
        </w:tc>
        <w:tc>
          <w:tcPr>
            <w:tcW w:w="4708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Naziv programa</w:t>
            </w:r>
          </w:p>
        </w:tc>
        <w:tc>
          <w:tcPr>
            <w:tcW w:w="1466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Plan 2026.</w:t>
            </w:r>
          </w:p>
        </w:tc>
        <w:tc>
          <w:tcPr>
            <w:tcW w:w="1498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Povećanje/ Smanjenje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Novi plan</w:t>
            </w:r>
          </w:p>
        </w:tc>
      </w:tr>
      <w:tr w:rsidR="00002773" w:rsidRPr="00002773" w:rsidTr="00963610">
        <w:tc>
          <w:tcPr>
            <w:tcW w:w="9760" w:type="dxa"/>
            <w:gridSpan w:val="7"/>
            <w:vAlign w:val="center"/>
          </w:tcPr>
          <w:p w:rsidR="00002773" w:rsidRPr="00002773" w:rsidRDefault="00002773" w:rsidP="00B54E04">
            <w:pPr>
              <w:keepNext/>
              <w:spacing w:before="40" w:after="4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GLAVA 00101.      PREDSTAVNIČKO I IZVRŠNO TIJELO</w:t>
            </w:r>
          </w:p>
        </w:tc>
      </w:tr>
      <w:tr w:rsidR="00002773" w:rsidRPr="00002773" w:rsidTr="00963610">
        <w:tc>
          <w:tcPr>
            <w:tcW w:w="607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4708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Osnovna aktivnost izvršnog i predstavničkog tijela</w:t>
            </w:r>
          </w:p>
        </w:tc>
        <w:tc>
          <w:tcPr>
            <w:tcW w:w="1466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873.735,53</w:t>
            </w:r>
          </w:p>
        </w:tc>
        <w:tc>
          <w:tcPr>
            <w:tcW w:w="1498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873.735,53</w:t>
            </w:r>
          </w:p>
        </w:tc>
      </w:tr>
      <w:tr w:rsidR="00002773" w:rsidRPr="00002773" w:rsidTr="00963610">
        <w:tc>
          <w:tcPr>
            <w:tcW w:w="607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4708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Informiranje, manifestacije i pokroviteljstva</w:t>
            </w:r>
          </w:p>
        </w:tc>
        <w:tc>
          <w:tcPr>
            <w:tcW w:w="1466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756.800,00</w:t>
            </w:r>
          </w:p>
        </w:tc>
        <w:tc>
          <w:tcPr>
            <w:tcW w:w="1498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26.500,00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783.300,00</w:t>
            </w:r>
          </w:p>
        </w:tc>
      </w:tr>
      <w:tr w:rsidR="00002773" w:rsidRPr="00002773" w:rsidTr="00963610">
        <w:tc>
          <w:tcPr>
            <w:tcW w:w="607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4708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Međunarodna i regionalna suradnja</w:t>
            </w:r>
          </w:p>
        </w:tc>
        <w:tc>
          <w:tcPr>
            <w:tcW w:w="1466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33.300,00</w:t>
            </w:r>
          </w:p>
        </w:tc>
        <w:tc>
          <w:tcPr>
            <w:tcW w:w="1498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33.300,00</w:t>
            </w:r>
          </w:p>
        </w:tc>
      </w:tr>
      <w:tr w:rsidR="00002773" w:rsidRPr="00002773" w:rsidTr="00963610">
        <w:tc>
          <w:tcPr>
            <w:tcW w:w="607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4708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Suradnja sa samoupravom, upravom i institucijama</w:t>
            </w:r>
          </w:p>
        </w:tc>
        <w:tc>
          <w:tcPr>
            <w:tcW w:w="1466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165.400,00</w:t>
            </w:r>
          </w:p>
        </w:tc>
        <w:tc>
          <w:tcPr>
            <w:tcW w:w="1498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38.159,08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203.559,08</w:t>
            </w:r>
          </w:p>
        </w:tc>
      </w:tr>
      <w:tr w:rsidR="00002773" w:rsidRPr="00002773" w:rsidTr="00963610">
        <w:tc>
          <w:tcPr>
            <w:tcW w:w="9760" w:type="dxa"/>
            <w:gridSpan w:val="7"/>
            <w:vAlign w:val="center"/>
          </w:tcPr>
          <w:p w:rsidR="00002773" w:rsidRPr="00002773" w:rsidRDefault="00002773" w:rsidP="00B54E04">
            <w:pPr>
              <w:keepNext/>
              <w:spacing w:before="40" w:after="4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GLAVA 00102.      UPRAVNI ODJEL ZA POSLOVE ŽUPANA I ŽUPANIJSKE SKUPŠTINE</w:t>
            </w:r>
          </w:p>
        </w:tc>
      </w:tr>
      <w:tr w:rsidR="00002773" w:rsidRPr="00002773" w:rsidTr="00963610">
        <w:tc>
          <w:tcPr>
            <w:tcW w:w="595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4720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Javna uprava i administracija</w:t>
            </w:r>
          </w:p>
        </w:tc>
        <w:tc>
          <w:tcPr>
            <w:tcW w:w="1466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19.683,00</w:t>
            </w:r>
          </w:p>
        </w:tc>
        <w:tc>
          <w:tcPr>
            <w:tcW w:w="1498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19.683,00</w:t>
            </w:r>
          </w:p>
        </w:tc>
      </w:tr>
      <w:tr w:rsidR="00002773" w:rsidRPr="00002773" w:rsidTr="00963610">
        <w:tc>
          <w:tcPr>
            <w:tcW w:w="595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4720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Organizacija i provedba zaštite i spašavanja</w:t>
            </w:r>
          </w:p>
        </w:tc>
        <w:tc>
          <w:tcPr>
            <w:tcW w:w="1466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829.500,00</w:t>
            </w:r>
          </w:p>
        </w:tc>
        <w:tc>
          <w:tcPr>
            <w:tcW w:w="1498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258.843,63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1.088.343,63</w:t>
            </w:r>
          </w:p>
        </w:tc>
      </w:tr>
      <w:tr w:rsidR="00002773" w:rsidRPr="00002773" w:rsidTr="00963610">
        <w:trPr>
          <w:trHeight w:val="60"/>
        </w:trPr>
        <w:tc>
          <w:tcPr>
            <w:tcW w:w="595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4720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Razvoj i promicanje civilnog društva</w:t>
            </w:r>
          </w:p>
        </w:tc>
        <w:tc>
          <w:tcPr>
            <w:tcW w:w="1466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448.120,00</w:t>
            </w:r>
          </w:p>
        </w:tc>
        <w:tc>
          <w:tcPr>
            <w:tcW w:w="1498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60.879,80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508.999,80</w:t>
            </w:r>
          </w:p>
        </w:tc>
      </w:tr>
      <w:tr w:rsidR="00002773" w:rsidRPr="00002773" w:rsidTr="00963610">
        <w:tc>
          <w:tcPr>
            <w:tcW w:w="9760" w:type="dxa"/>
            <w:gridSpan w:val="7"/>
            <w:vAlign w:val="center"/>
          </w:tcPr>
          <w:p w:rsidR="00002773" w:rsidRPr="00002773" w:rsidRDefault="00002773" w:rsidP="00B54E04">
            <w:pPr>
              <w:keepNext/>
              <w:spacing w:before="40" w:after="4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GLAVA 00103.      URED UNUTARNJE REVIZIJE</w:t>
            </w:r>
          </w:p>
        </w:tc>
      </w:tr>
      <w:tr w:rsidR="00002773" w:rsidRPr="00002773" w:rsidTr="00963610">
        <w:tc>
          <w:tcPr>
            <w:tcW w:w="595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4720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Stručni i administrativni poslovi Ureda revizije</w:t>
            </w:r>
          </w:p>
        </w:tc>
        <w:tc>
          <w:tcPr>
            <w:tcW w:w="1496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12.450,00</w:t>
            </w:r>
          </w:p>
        </w:tc>
        <w:tc>
          <w:tcPr>
            <w:tcW w:w="1468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12.450,00</w:t>
            </w:r>
          </w:p>
        </w:tc>
      </w:tr>
      <w:tr w:rsidR="00002773" w:rsidRPr="00002773" w:rsidTr="00963610">
        <w:tc>
          <w:tcPr>
            <w:tcW w:w="9760" w:type="dxa"/>
            <w:gridSpan w:val="7"/>
            <w:vAlign w:val="center"/>
          </w:tcPr>
          <w:p w:rsidR="00002773" w:rsidRPr="00002773" w:rsidRDefault="00002773" w:rsidP="00B54E04">
            <w:pPr>
              <w:keepNext/>
              <w:spacing w:before="40" w:after="4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GLAVA 00104.      VIJEĆA NACIONALNIH MANJINA</w:t>
            </w:r>
          </w:p>
        </w:tc>
      </w:tr>
      <w:tr w:rsidR="00002773" w:rsidRPr="00002773" w:rsidTr="00963610">
        <w:tc>
          <w:tcPr>
            <w:tcW w:w="595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4720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Materijalni rashodi vijeća nacionalnih manjina</w:t>
            </w:r>
          </w:p>
        </w:tc>
        <w:tc>
          <w:tcPr>
            <w:tcW w:w="1466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145.011,47</w:t>
            </w:r>
          </w:p>
        </w:tc>
        <w:tc>
          <w:tcPr>
            <w:tcW w:w="1498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1.617,49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146.628,96</w:t>
            </w:r>
          </w:p>
        </w:tc>
      </w:tr>
      <w:tr w:rsidR="00002773" w:rsidRPr="00002773" w:rsidTr="00963610">
        <w:tc>
          <w:tcPr>
            <w:tcW w:w="607" w:type="dxa"/>
            <w:gridSpan w:val="2"/>
            <w:vAlign w:val="center"/>
          </w:tcPr>
          <w:p w:rsidR="00002773" w:rsidRPr="00002773" w:rsidRDefault="00002773" w:rsidP="00B54E04">
            <w:pPr>
              <w:keepNext/>
              <w:spacing w:before="40" w:after="4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708" w:type="dxa"/>
            <w:vAlign w:val="center"/>
          </w:tcPr>
          <w:p w:rsidR="00002773" w:rsidRPr="00002773" w:rsidRDefault="00002773" w:rsidP="00B54E04">
            <w:pPr>
              <w:keepNext/>
              <w:spacing w:before="40" w:after="4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Ukupno razdjel:</w:t>
            </w:r>
          </w:p>
        </w:tc>
        <w:tc>
          <w:tcPr>
            <w:tcW w:w="1466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3.284.000,00</w:t>
            </w:r>
          </w:p>
        </w:tc>
        <w:tc>
          <w:tcPr>
            <w:tcW w:w="1498" w:type="dxa"/>
            <w:gridSpan w:val="2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386.000,00</w:t>
            </w:r>
          </w:p>
        </w:tc>
        <w:tc>
          <w:tcPr>
            <w:tcW w:w="1481" w:type="dxa"/>
            <w:vAlign w:val="center"/>
          </w:tcPr>
          <w:p w:rsidR="00002773" w:rsidRPr="00002773" w:rsidRDefault="00002773" w:rsidP="00B54E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002773"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  <w:t>3.670.000,00</w:t>
            </w:r>
          </w:p>
        </w:tc>
      </w:tr>
    </w:tbl>
    <w:p w:rsidR="004B2479" w:rsidRDefault="004B2479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C5244" w:rsidRDefault="00DC5244" w:rsidP="00DC524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41292" w:rsidRDefault="00DC5244" w:rsidP="00316A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C5244">
        <w:rPr>
          <w:rFonts w:ascii="Arial" w:hAnsi="Arial" w:cs="Arial"/>
          <w:b/>
          <w:sz w:val="20"/>
          <w:szCs w:val="20"/>
          <w:u w:val="single"/>
        </w:rPr>
        <w:t>OBRAZLOŽENJE IZMJENA I DOPUNA:</w:t>
      </w:r>
    </w:p>
    <w:p w:rsidR="00316A21" w:rsidRPr="00DC5244" w:rsidRDefault="00316A21" w:rsidP="00316A2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DC5244" w:rsidRDefault="00DC5244" w:rsidP="00316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D0C08" w:rsidRDefault="004D0C08" w:rsidP="0053337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hr-HR"/>
        </w:rPr>
      </w:pPr>
    </w:p>
    <w:p w:rsidR="004D0C08" w:rsidRDefault="004D0C08" w:rsidP="0053337B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sz w:val="20"/>
          <w:szCs w:val="20"/>
          <w:lang w:eastAsia="hr-HR"/>
        </w:rPr>
        <w:t>PROGRAM</w:t>
      </w:r>
      <w:r w:rsidRPr="00DD624E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1102 </w:t>
      </w:r>
      <w:r w:rsidRPr="00DD624E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INFORMIRANJE, MANIFESTACIJE I POKROVITELJSTVA</w:t>
      </w:r>
    </w:p>
    <w:p w:rsidR="00E9492F" w:rsidRDefault="00E9492F" w:rsidP="0053337B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</w:p>
    <w:p w:rsidR="00E9492F" w:rsidRPr="00E9492F" w:rsidRDefault="00E9492F" w:rsidP="0053337B">
      <w:pPr>
        <w:spacing w:after="0" w:line="240" w:lineRule="auto"/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</w:pPr>
      <w:r w:rsidRPr="00E9492F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>110201 Informiranje javnosti</w:t>
      </w:r>
      <w:r w:rsidRPr="00E9492F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ab/>
      </w:r>
      <w:r w:rsidRPr="00E9492F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ab/>
      </w:r>
      <w:r w:rsidRPr="00E9492F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ab/>
      </w:r>
      <w:r w:rsidRPr="00E9492F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ab/>
      </w:r>
      <w:r w:rsidRPr="00E9492F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ab/>
      </w:r>
      <w:r w:rsidRPr="00E9492F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ab/>
      </w:r>
      <w:r w:rsidRPr="00E9492F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ab/>
        <w:t xml:space="preserve">     povećanje </w:t>
      </w:r>
      <w:r w:rsidR="00002773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>2</w:t>
      </w:r>
      <w:r w:rsidR="0026705D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>1</w:t>
      </w:r>
      <w:r w:rsidR="00002773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>.500,00</w:t>
      </w:r>
      <w:r w:rsidRPr="00E9492F">
        <w:rPr>
          <w:rFonts w:ascii="Arial" w:eastAsia="Times New Roman" w:hAnsi="Arial" w:cs="Arial"/>
          <w:b/>
          <w:bCs/>
          <w:i/>
          <w:sz w:val="20"/>
          <w:szCs w:val="20"/>
          <w:lang w:eastAsia="hr-HR"/>
        </w:rPr>
        <w:t xml:space="preserve"> €</w:t>
      </w:r>
    </w:p>
    <w:p w:rsidR="00E9492F" w:rsidRPr="00E9492F" w:rsidRDefault="00E9492F" w:rsidP="00722D3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E9492F">
        <w:rPr>
          <w:rFonts w:ascii="Arial" w:eastAsia="Times New Roman" w:hAnsi="Arial" w:cs="Arial"/>
          <w:bCs/>
          <w:sz w:val="20"/>
          <w:szCs w:val="20"/>
          <w:lang w:eastAsia="hr-HR"/>
        </w:rPr>
        <w:t>Na poziciji</w:t>
      </w:r>
      <w:r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 intelektualne i osobne usluge povećavaju se sredstva u iznosu od </w:t>
      </w:r>
      <w:r w:rsidR="007C3D47">
        <w:rPr>
          <w:rFonts w:ascii="Arial" w:eastAsia="Times New Roman" w:hAnsi="Arial" w:cs="Arial"/>
          <w:bCs/>
          <w:sz w:val="20"/>
          <w:szCs w:val="20"/>
          <w:lang w:eastAsia="hr-HR"/>
        </w:rPr>
        <w:t>20</w:t>
      </w:r>
      <w:r>
        <w:rPr>
          <w:rFonts w:ascii="Arial" w:eastAsia="Times New Roman" w:hAnsi="Arial" w:cs="Arial"/>
          <w:bCs/>
          <w:sz w:val="20"/>
          <w:szCs w:val="20"/>
          <w:lang w:eastAsia="hr-HR"/>
        </w:rPr>
        <w:t>.000,00 € radi provedbe</w:t>
      </w:r>
      <w:r w:rsidR="007C3D47"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 analize</w:t>
      </w:r>
      <w:r w:rsidRPr="00E9492F"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 javnog mijenja </w:t>
      </w:r>
      <w:r w:rsidR="007C3D47">
        <w:rPr>
          <w:rFonts w:ascii="Arial" w:eastAsia="Times New Roman" w:hAnsi="Arial" w:cs="Arial"/>
          <w:bCs/>
          <w:sz w:val="20"/>
          <w:szCs w:val="20"/>
          <w:lang w:eastAsia="hr-HR"/>
        </w:rPr>
        <w:t>u pogledu manifestacija n</w:t>
      </w:r>
      <w:bookmarkStart w:id="0" w:name="_GoBack"/>
      <w:bookmarkEnd w:id="0"/>
      <w:r w:rsidR="007C3D47">
        <w:rPr>
          <w:rFonts w:ascii="Arial" w:eastAsia="Times New Roman" w:hAnsi="Arial" w:cs="Arial"/>
          <w:bCs/>
          <w:sz w:val="20"/>
          <w:szCs w:val="20"/>
          <w:lang w:eastAsia="hr-HR"/>
        </w:rPr>
        <w:t>a području PGŽ i njihovog dosega kroz medija</w:t>
      </w:r>
      <w:r>
        <w:rPr>
          <w:rFonts w:ascii="Arial" w:eastAsia="Times New Roman" w:hAnsi="Arial" w:cs="Arial"/>
          <w:bCs/>
          <w:sz w:val="20"/>
          <w:szCs w:val="20"/>
          <w:lang w:eastAsia="hr-HR"/>
        </w:rPr>
        <w:t>.</w:t>
      </w:r>
      <w:r w:rsidR="00002773"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 Iznos od 1.500,00 eura povećava se zbog prenesenih sredstava iz 2025. godine radi podmirenja obveze nastale u 2025. godini.</w:t>
      </w:r>
    </w:p>
    <w:p w:rsidR="00F20D72" w:rsidRDefault="00F20D72" w:rsidP="001E568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:rsidR="00814AA3" w:rsidRDefault="004D0C08" w:rsidP="00814AA3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hr-HR"/>
        </w:rPr>
      </w:pPr>
      <w:r w:rsidRPr="004D0C08"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110203 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>Pokroviteljstva Župana i Skupštine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 w:rsidR="00841A85"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     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povećanje za </w:t>
      </w:r>
      <w:r w:rsidR="00841A85">
        <w:rPr>
          <w:rFonts w:ascii="Arial" w:eastAsia="Times New Roman" w:hAnsi="Arial" w:cs="Arial"/>
          <w:b/>
          <w:i/>
          <w:sz w:val="20"/>
          <w:szCs w:val="20"/>
          <w:lang w:eastAsia="hr-HR"/>
        </w:rPr>
        <w:t>5.000,00 €</w:t>
      </w:r>
    </w:p>
    <w:p w:rsidR="00841A85" w:rsidRDefault="007329BD" w:rsidP="007329B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7329BD">
        <w:rPr>
          <w:rFonts w:ascii="Arial" w:eastAsia="Times New Roman" w:hAnsi="Arial" w:cs="Arial"/>
          <w:sz w:val="20"/>
          <w:szCs w:val="20"/>
          <w:lang w:eastAsia="hr-HR"/>
        </w:rPr>
        <w:t xml:space="preserve">Na poziciji tekućih pomoći JLS-u </w:t>
      </w:r>
      <w:r w:rsidR="00425519">
        <w:rPr>
          <w:rFonts w:ascii="Arial" w:eastAsia="Times New Roman" w:hAnsi="Arial" w:cs="Arial"/>
          <w:sz w:val="20"/>
          <w:szCs w:val="20"/>
          <w:lang w:eastAsia="hr-HR"/>
        </w:rPr>
        <w:t>povećavaju se</w:t>
      </w:r>
      <w:r w:rsidRPr="007329BD">
        <w:rPr>
          <w:rFonts w:ascii="Arial" w:eastAsia="Times New Roman" w:hAnsi="Arial" w:cs="Arial"/>
          <w:sz w:val="20"/>
          <w:szCs w:val="20"/>
          <w:lang w:eastAsia="hr-HR"/>
        </w:rPr>
        <w:t xml:space="preserve"> sredstava u iznosu od 5.000,00 €. Od ukupno planiranih 18.000,00 €, do sada je realizirano 11.600,00 € za manifestacije: „Žabarska noć“ (Općina Lokve – 3.000,00 €), „Grobnički dondolaši“ (Općina Čavle – 2.800,00 €), „Memorijal mira“ (Općina Mrkopalj – 3.300,00 €) i „Lipa pamti“ (Općina Matulji – 2.500,00 €). Dodatna sredstva nužna su za sufinanciranje predstojećih manifestacija: „Bela nedeja“ (Grad Kastav), „Marunada“ (Općina Lovran) i „Ispraćaj stare godine“ (Općina Fužine).</w:t>
      </w:r>
    </w:p>
    <w:p w:rsidR="009D461A" w:rsidRDefault="009D461A" w:rsidP="00B54F6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:rsidR="00B54F60" w:rsidRPr="00D9340B" w:rsidRDefault="00B54F60" w:rsidP="00B54F6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hr-HR"/>
        </w:rPr>
      </w:pPr>
      <w:r w:rsidRPr="00DD624E">
        <w:rPr>
          <w:rFonts w:ascii="Arial" w:eastAsia="Times New Roman" w:hAnsi="Arial" w:cs="Arial"/>
          <w:b/>
          <w:sz w:val="20"/>
          <w:szCs w:val="20"/>
          <w:lang w:eastAsia="hr-HR"/>
        </w:rPr>
        <w:t>PROGRAM: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1104</w:t>
      </w:r>
      <w:r w:rsidRPr="00DD624E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SURADNJA SA SAMOUPRAVOM, UPRAVOM I INSTITUCIJAMA</w:t>
      </w:r>
    </w:p>
    <w:p w:rsidR="00B54F60" w:rsidRPr="00DD624E" w:rsidRDefault="00B54F60" w:rsidP="00B54F6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B54F60" w:rsidRPr="00DD624E" w:rsidRDefault="00B54F60" w:rsidP="00B54F6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hr-HR"/>
        </w:rPr>
      </w:pPr>
      <w:r w:rsidRPr="00623D11">
        <w:rPr>
          <w:rFonts w:ascii="Arial" w:eastAsia="Times New Roman" w:hAnsi="Arial" w:cs="Arial"/>
          <w:b/>
          <w:i/>
          <w:sz w:val="20"/>
          <w:szCs w:val="20"/>
          <w:lang w:eastAsia="hr-HR"/>
        </w:rPr>
        <w:t>11040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>1</w:t>
      </w:r>
      <w:r w:rsidRPr="00DD624E"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 </w:t>
      </w:r>
      <w:r w:rsidRPr="000F4878">
        <w:rPr>
          <w:rFonts w:ascii="Arial" w:eastAsia="Times New Roman" w:hAnsi="Arial" w:cs="Arial"/>
          <w:b/>
          <w:i/>
          <w:sz w:val="20"/>
          <w:szCs w:val="20"/>
          <w:lang w:eastAsia="hr-HR"/>
        </w:rPr>
        <w:t>Suradnja s jedinicama lokalne i područne samouprave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ab/>
      </w:r>
      <w:r w:rsidRPr="005F697D"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        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  </w:t>
      </w:r>
      <w:r w:rsidR="00682206"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   </w:t>
      </w:r>
      <w:r w:rsidR="00670BA2"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  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>povećanje</w:t>
      </w:r>
      <w:r w:rsidRPr="005F697D"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 za  </w:t>
      </w:r>
      <w:r w:rsidR="00002773">
        <w:rPr>
          <w:rFonts w:ascii="Arial" w:eastAsia="Times New Roman" w:hAnsi="Arial" w:cs="Arial"/>
          <w:b/>
          <w:i/>
          <w:sz w:val="20"/>
          <w:szCs w:val="20"/>
          <w:lang w:eastAsia="hr-HR"/>
        </w:rPr>
        <w:t>3</w:t>
      </w:r>
      <w:r w:rsidR="00F67EDA">
        <w:rPr>
          <w:rFonts w:ascii="Arial" w:eastAsia="Times New Roman" w:hAnsi="Arial" w:cs="Arial"/>
          <w:b/>
          <w:i/>
          <w:sz w:val="20"/>
          <w:szCs w:val="20"/>
          <w:lang w:eastAsia="hr-HR"/>
        </w:rPr>
        <w:t>8</w:t>
      </w:r>
      <w:r w:rsidR="00670BA2">
        <w:rPr>
          <w:rFonts w:ascii="Arial" w:eastAsia="Times New Roman" w:hAnsi="Arial" w:cs="Arial"/>
          <w:b/>
          <w:i/>
          <w:sz w:val="20"/>
          <w:szCs w:val="20"/>
          <w:lang w:eastAsia="hr-HR"/>
        </w:rPr>
        <w:t>.</w:t>
      </w:r>
      <w:r w:rsidR="00895884">
        <w:rPr>
          <w:rFonts w:ascii="Arial" w:eastAsia="Times New Roman" w:hAnsi="Arial" w:cs="Arial"/>
          <w:b/>
          <w:i/>
          <w:sz w:val="20"/>
          <w:szCs w:val="20"/>
          <w:lang w:eastAsia="hr-HR"/>
        </w:rPr>
        <w:t>159,08</w:t>
      </w:r>
      <w:r w:rsidR="00AB06C9"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 €</w:t>
      </w:r>
      <w:r w:rsidRPr="00DD624E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</w:t>
      </w:r>
    </w:p>
    <w:p w:rsidR="00380C37" w:rsidRPr="00380C37" w:rsidRDefault="007C3D47" w:rsidP="00380C3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U</w:t>
      </w:r>
      <w:r w:rsidR="00380C37" w:rsidRPr="00380C37">
        <w:rPr>
          <w:rFonts w:ascii="Arial" w:eastAsia="Times New Roman" w:hAnsi="Arial" w:cs="Arial"/>
          <w:sz w:val="20"/>
          <w:szCs w:val="20"/>
          <w:lang w:eastAsia="hr-HR"/>
        </w:rPr>
        <w:t>nutar a</w:t>
      </w:r>
      <w:r w:rsidR="00380C37">
        <w:rPr>
          <w:rFonts w:ascii="Arial" w:eastAsia="Times New Roman" w:hAnsi="Arial" w:cs="Arial"/>
          <w:sz w:val="20"/>
          <w:szCs w:val="20"/>
          <w:lang w:eastAsia="hr-HR"/>
        </w:rPr>
        <w:t xml:space="preserve">ktivnosti umanjuju se pozicije 11040101 za 3.000,00 €, </w:t>
      </w:r>
      <w:r w:rsidR="00380C37" w:rsidRPr="00380C37">
        <w:rPr>
          <w:rFonts w:ascii="Arial" w:eastAsia="Times New Roman" w:hAnsi="Arial" w:cs="Arial"/>
          <w:sz w:val="20"/>
          <w:szCs w:val="20"/>
          <w:lang w:eastAsia="hr-HR"/>
        </w:rPr>
        <w:t>11040103 za 5.000,00</w:t>
      </w:r>
      <w:r w:rsidR="00380C37">
        <w:rPr>
          <w:rFonts w:ascii="Arial" w:eastAsia="Times New Roman" w:hAnsi="Arial" w:cs="Arial"/>
          <w:sz w:val="20"/>
          <w:szCs w:val="20"/>
          <w:lang w:eastAsia="hr-HR"/>
        </w:rPr>
        <w:t xml:space="preserve"> €, 11040108 za 3.000,00 €, a pozicij</w:t>
      </w:r>
      <w:r>
        <w:rPr>
          <w:rFonts w:ascii="Arial" w:eastAsia="Times New Roman" w:hAnsi="Arial" w:cs="Arial"/>
          <w:sz w:val="20"/>
          <w:szCs w:val="20"/>
          <w:lang w:eastAsia="hr-HR"/>
        </w:rPr>
        <w:t>a</w:t>
      </w:r>
      <w:r w:rsidR="00380C37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380C37" w:rsidRPr="00380C37">
        <w:rPr>
          <w:rFonts w:ascii="Arial" w:eastAsia="Times New Roman" w:hAnsi="Arial" w:cs="Arial"/>
          <w:sz w:val="20"/>
          <w:szCs w:val="20"/>
          <w:lang w:eastAsia="hr-HR"/>
        </w:rPr>
        <w:t xml:space="preserve">11040104 uvećava se za </w:t>
      </w:r>
      <w:r w:rsidR="00F67EDA">
        <w:rPr>
          <w:rFonts w:ascii="Arial" w:eastAsia="Times New Roman" w:hAnsi="Arial" w:cs="Arial"/>
          <w:sz w:val="20"/>
          <w:szCs w:val="20"/>
          <w:lang w:eastAsia="hr-HR"/>
        </w:rPr>
        <w:t>8.</w:t>
      </w:r>
      <w:r>
        <w:rPr>
          <w:rFonts w:ascii="Arial" w:eastAsia="Times New Roman" w:hAnsi="Arial" w:cs="Arial"/>
          <w:sz w:val="20"/>
          <w:szCs w:val="20"/>
          <w:lang w:eastAsia="hr-HR"/>
        </w:rPr>
        <w:t>459,08</w:t>
      </w:r>
      <w:r w:rsidR="00380C37">
        <w:rPr>
          <w:rFonts w:ascii="Arial" w:eastAsia="Times New Roman" w:hAnsi="Arial" w:cs="Arial"/>
          <w:sz w:val="20"/>
          <w:szCs w:val="20"/>
          <w:lang w:eastAsia="hr-HR"/>
        </w:rPr>
        <w:t xml:space="preserve"> € i  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pozicija </w:t>
      </w:r>
      <w:r w:rsidR="00380C37" w:rsidRPr="00380C37">
        <w:rPr>
          <w:rFonts w:ascii="Arial" w:eastAsia="Times New Roman" w:hAnsi="Arial" w:cs="Arial"/>
          <w:sz w:val="20"/>
          <w:szCs w:val="20"/>
          <w:lang w:eastAsia="hr-HR"/>
        </w:rPr>
        <w:t xml:space="preserve">11040111 uvećava se za </w:t>
      </w:r>
      <w:r w:rsidR="00F67EDA">
        <w:rPr>
          <w:rFonts w:ascii="Arial" w:eastAsia="Times New Roman" w:hAnsi="Arial" w:cs="Arial"/>
          <w:sz w:val="20"/>
          <w:szCs w:val="20"/>
          <w:lang w:eastAsia="hr-HR"/>
        </w:rPr>
        <w:t>13.900</w:t>
      </w:r>
      <w:r w:rsidR="00380C37" w:rsidRPr="00380C37">
        <w:rPr>
          <w:rFonts w:ascii="Arial" w:eastAsia="Times New Roman" w:hAnsi="Arial" w:cs="Arial"/>
          <w:sz w:val="20"/>
          <w:szCs w:val="20"/>
          <w:lang w:eastAsia="hr-HR"/>
        </w:rPr>
        <w:t xml:space="preserve">,00 €. </w:t>
      </w:r>
    </w:p>
    <w:p w:rsidR="00380C37" w:rsidRPr="00380C37" w:rsidRDefault="00380C37" w:rsidP="00380C3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380C37">
        <w:rPr>
          <w:rFonts w:ascii="Arial" w:eastAsia="Times New Roman" w:hAnsi="Arial" w:cs="Arial"/>
          <w:sz w:val="20"/>
          <w:szCs w:val="20"/>
          <w:lang w:eastAsia="hr-HR"/>
        </w:rPr>
        <w:t xml:space="preserve">Naime umanjuju se iznosi za službena putovanja, reprezentaciju i naknade za 11.000,00 koji  su planirani za dva susreta Župana sa čelnicima JLS, a </w:t>
      </w:r>
      <w:r w:rsidR="0026705D">
        <w:rPr>
          <w:rFonts w:ascii="Arial" w:eastAsia="Times New Roman" w:hAnsi="Arial" w:cs="Arial"/>
          <w:sz w:val="20"/>
          <w:szCs w:val="20"/>
          <w:lang w:eastAsia="hr-HR"/>
        </w:rPr>
        <w:t>održat će se</w:t>
      </w:r>
      <w:r w:rsidRPr="00380C37">
        <w:rPr>
          <w:rFonts w:ascii="Arial" w:eastAsia="Times New Roman" w:hAnsi="Arial" w:cs="Arial"/>
          <w:sz w:val="20"/>
          <w:szCs w:val="20"/>
          <w:lang w:eastAsia="hr-HR"/>
        </w:rPr>
        <w:t xml:space="preserve"> jedan.</w:t>
      </w:r>
    </w:p>
    <w:p w:rsidR="00C24317" w:rsidRDefault="00380C37" w:rsidP="00380C37">
      <w:pPr>
        <w:spacing w:after="0" w:line="240" w:lineRule="auto"/>
        <w:jc w:val="both"/>
      </w:pPr>
      <w:r w:rsidRPr="00380C37">
        <w:rPr>
          <w:rFonts w:ascii="Arial" w:eastAsia="Times New Roman" w:hAnsi="Arial" w:cs="Arial"/>
          <w:sz w:val="20"/>
          <w:szCs w:val="20"/>
          <w:lang w:eastAsia="hr-HR"/>
        </w:rPr>
        <w:t>Istovremeno, povećava se stavka članarina za Hrvatsku zajednicu županija zbog usklađenja sa stvarnim stanjem, te kapitalne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 pomoći unutar općeg proračuna </w:t>
      </w:r>
      <w:r w:rsidRPr="00380C37">
        <w:rPr>
          <w:rFonts w:ascii="Arial" w:eastAsia="Times New Roman" w:hAnsi="Arial" w:cs="Arial"/>
          <w:sz w:val="20"/>
          <w:szCs w:val="20"/>
          <w:lang w:eastAsia="hr-HR"/>
        </w:rPr>
        <w:t>također zbog usklađenja sa stvarnim stanjem i za kapitalnu donaciju koja se odnosi se na pomoć Gradu Vrbovskom za izradu spomen obilježja poginulim braniteljima u Mirkovici.</w:t>
      </w:r>
      <w:r w:rsidR="00002773">
        <w:rPr>
          <w:rFonts w:ascii="Arial" w:eastAsia="Times New Roman" w:hAnsi="Arial" w:cs="Arial"/>
          <w:sz w:val="20"/>
          <w:szCs w:val="20"/>
          <w:lang w:eastAsia="hr-HR"/>
        </w:rPr>
        <w:t xml:space="preserve"> Iznos od 30.000,00 eura povećava se zbog prenesenih </w:t>
      </w:r>
      <w:r w:rsidR="0026705D">
        <w:rPr>
          <w:rFonts w:ascii="Arial" w:eastAsia="Times New Roman" w:hAnsi="Arial" w:cs="Arial"/>
          <w:sz w:val="20"/>
          <w:szCs w:val="20"/>
          <w:lang w:eastAsia="hr-HR"/>
        </w:rPr>
        <w:t>sredstava</w:t>
      </w:r>
      <w:r w:rsidR="00002773">
        <w:rPr>
          <w:rFonts w:ascii="Arial" w:eastAsia="Times New Roman" w:hAnsi="Arial" w:cs="Arial"/>
          <w:sz w:val="20"/>
          <w:szCs w:val="20"/>
          <w:lang w:eastAsia="hr-HR"/>
        </w:rPr>
        <w:t xml:space="preserve"> iz 2025. godine za podmirenje obveza prema </w:t>
      </w:r>
      <w:r w:rsidR="00B55223">
        <w:rPr>
          <w:rFonts w:ascii="Arial" w:eastAsia="Times New Roman" w:hAnsi="Arial" w:cs="Arial"/>
          <w:sz w:val="20"/>
          <w:szCs w:val="20"/>
          <w:lang w:eastAsia="hr-HR"/>
        </w:rPr>
        <w:t xml:space="preserve">kapitalnim </w:t>
      </w:r>
      <w:r w:rsidR="000A5CD9">
        <w:rPr>
          <w:rFonts w:ascii="Arial" w:eastAsia="Times New Roman" w:hAnsi="Arial" w:cs="Arial"/>
          <w:sz w:val="20"/>
          <w:szCs w:val="20"/>
          <w:lang w:eastAsia="hr-HR"/>
        </w:rPr>
        <w:t>ugovorima iz 2025. godine i to za Općinu Skrad 5.000,00 eura za sufinanciranje kombi vozila za potrebe DVD-a Skrad te Grad Čabar 25.000,00 eura za nabavku vatrogasnog vozila DVD-u Prezid.</w:t>
      </w:r>
    </w:p>
    <w:p w:rsidR="00ED0D6F" w:rsidRDefault="00ED0D6F" w:rsidP="00505DCA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</w:p>
    <w:p w:rsidR="00B55223" w:rsidRDefault="00B55223">
      <w:pPr>
        <w:rPr>
          <w:rFonts w:ascii="Arial" w:eastAsia="Times New Roman" w:hAnsi="Arial" w:cs="Arial"/>
          <w:b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sz w:val="20"/>
          <w:szCs w:val="20"/>
          <w:lang w:eastAsia="hr-HR"/>
        </w:rPr>
        <w:br w:type="page"/>
      </w:r>
    </w:p>
    <w:p w:rsidR="00002773" w:rsidRPr="00D9340B" w:rsidRDefault="00002773" w:rsidP="0000277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hr-HR"/>
        </w:rPr>
      </w:pPr>
      <w:r w:rsidRPr="00DD624E">
        <w:rPr>
          <w:rFonts w:ascii="Arial" w:eastAsia="Times New Roman" w:hAnsi="Arial" w:cs="Arial"/>
          <w:b/>
          <w:sz w:val="20"/>
          <w:szCs w:val="20"/>
          <w:lang w:eastAsia="hr-HR"/>
        </w:rPr>
        <w:lastRenderedPageBreak/>
        <w:t>PROGRAM: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</w:t>
      </w:r>
      <w:r w:rsidR="00B55223">
        <w:rPr>
          <w:rFonts w:ascii="Arial" w:eastAsia="Times New Roman" w:hAnsi="Arial" w:cs="Arial"/>
          <w:b/>
          <w:sz w:val="20"/>
          <w:szCs w:val="20"/>
          <w:lang w:eastAsia="hr-HR"/>
        </w:rPr>
        <w:t>1202</w:t>
      </w:r>
      <w:r w:rsidRPr="00DD624E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</w:t>
      </w:r>
      <w:r w:rsidR="00B55223" w:rsidRPr="00B55223">
        <w:rPr>
          <w:rFonts w:ascii="Arial" w:eastAsia="Times New Roman" w:hAnsi="Arial" w:cs="Arial"/>
          <w:b/>
          <w:sz w:val="20"/>
          <w:szCs w:val="20"/>
          <w:lang w:eastAsia="hr-HR"/>
        </w:rPr>
        <w:t>ORGANIZACIJA I PROVEDBA ZAŠTITE I SPAŠAVANJA</w:t>
      </w:r>
    </w:p>
    <w:p w:rsidR="00B55223" w:rsidRDefault="00B55223" w:rsidP="00505C7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B55223" w:rsidRDefault="00B55223" w:rsidP="00B55223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hr-HR"/>
        </w:rPr>
      </w:pPr>
      <w:r w:rsidRPr="00B55223"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120202 Aktivnosti zaštite od požara – Vatrogasna 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>zajednica PGŽ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 w:rsidRPr="00B55223">
        <w:rPr>
          <w:rFonts w:ascii="Arial" w:eastAsia="Times New Roman" w:hAnsi="Arial" w:cs="Arial"/>
          <w:b/>
          <w:i/>
          <w:sz w:val="20"/>
          <w:szCs w:val="20"/>
          <w:lang w:eastAsia="hr-HR"/>
        </w:rPr>
        <w:t>povećanje od  258.843,63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 xml:space="preserve"> €</w:t>
      </w:r>
    </w:p>
    <w:p w:rsidR="00B55223" w:rsidRDefault="00B55223" w:rsidP="008F64A7">
      <w:pPr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Unutar aktivnosti povećava se pozicija kapitalne donacije za ugovor </w:t>
      </w:r>
      <w:r w:rsidR="000F459E">
        <w:rPr>
          <w:rFonts w:ascii="Arial" w:eastAsia="Times New Roman" w:hAnsi="Arial" w:cs="Arial"/>
          <w:sz w:val="20"/>
          <w:szCs w:val="20"/>
          <w:lang w:eastAsia="hr-HR"/>
        </w:rPr>
        <w:t xml:space="preserve">o kapitalnoj donaciji za uređenje vatrogasnog tornja u Šapjanama sklopljen u 2025. godini 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sa Vatrogasnom zajednicom PGŽ. </w:t>
      </w:r>
      <w:r w:rsidR="000F459E">
        <w:rPr>
          <w:rFonts w:ascii="Arial" w:eastAsia="Times New Roman" w:hAnsi="Arial" w:cs="Arial"/>
          <w:sz w:val="20"/>
          <w:szCs w:val="20"/>
          <w:lang w:eastAsia="hr-HR"/>
        </w:rPr>
        <w:t>Iznos se odnosi na prenesena sredstva iz 2025. godine.</w:t>
      </w:r>
    </w:p>
    <w:p w:rsidR="00B55223" w:rsidRPr="00D9340B" w:rsidRDefault="00B55223" w:rsidP="00B5522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hr-HR"/>
        </w:rPr>
      </w:pPr>
      <w:r w:rsidRPr="00DD624E">
        <w:rPr>
          <w:rFonts w:ascii="Arial" w:eastAsia="Times New Roman" w:hAnsi="Arial" w:cs="Arial"/>
          <w:b/>
          <w:sz w:val="20"/>
          <w:szCs w:val="20"/>
          <w:lang w:eastAsia="hr-HR"/>
        </w:rPr>
        <w:t>PROGRAM: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1203</w:t>
      </w:r>
      <w:r w:rsidRPr="00DD624E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</w:t>
      </w:r>
      <w:r w:rsidRPr="00B55223">
        <w:rPr>
          <w:rFonts w:ascii="Arial" w:eastAsia="Times New Roman" w:hAnsi="Arial" w:cs="Arial"/>
          <w:b/>
          <w:sz w:val="20"/>
          <w:szCs w:val="20"/>
          <w:lang w:eastAsia="hr-HR"/>
        </w:rPr>
        <w:t>RAZVOJ I PROMICANJE CIVILNOG DRUŠTVA</w:t>
      </w:r>
    </w:p>
    <w:p w:rsidR="008F64A7" w:rsidRDefault="008F64A7" w:rsidP="008F64A7">
      <w:pPr>
        <w:spacing w:after="0"/>
        <w:rPr>
          <w:rFonts w:ascii="Arial" w:eastAsia="Times New Roman" w:hAnsi="Arial" w:cs="Arial"/>
          <w:sz w:val="20"/>
          <w:szCs w:val="20"/>
          <w:lang w:eastAsia="hr-HR"/>
        </w:rPr>
      </w:pPr>
    </w:p>
    <w:p w:rsidR="008F64A7" w:rsidRDefault="008F64A7" w:rsidP="008F64A7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hr-HR"/>
        </w:rPr>
      </w:pPr>
      <w:r w:rsidRPr="008F64A7">
        <w:rPr>
          <w:rFonts w:ascii="Arial" w:eastAsia="Times New Roman" w:hAnsi="Arial" w:cs="Arial"/>
          <w:b/>
          <w:i/>
          <w:sz w:val="20"/>
          <w:szCs w:val="20"/>
          <w:lang w:eastAsia="hr-HR"/>
        </w:rPr>
        <w:t>120303 Aktivnosti neprofitnih organizacija civilnog društva</w:t>
      </w:r>
      <w:r w:rsidRPr="008F64A7"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 w:rsidRPr="008F64A7"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 w:rsidRPr="008F64A7"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  <w:t xml:space="preserve">  povećanje od 58.142,50 €</w:t>
      </w:r>
    </w:p>
    <w:p w:rsidR="008F64A7" w:rsidRDefault="008F64A7" w:rsidP="008F64A7">
      <w:pPr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Unutar navedene aktivnosti prenose se sredstva iz 2025. godine na ime ugovorenih a nerealiziranih projekata</w:t>
      </w:r>
      <w:r w:rsidR="000A5CD9">
        <w:rPr>
          <w:rFonts w:ascii="Arial" w:eastAsia="Times New Roman" w:hAnsi="Arial" w:cs="Arial"/>
          <w:sz w:val="20"/>
          <w:szCs w:val="20"/>
          <w:lang w:eastAsia="hr-HR"/>
        </w:rPr>
        <w:t xml:space="preserve"> sukladno Javnom pozivu </w:t>
      </w:r>
      <w:r w:rsidR="000A5CD9" w:rsidRPr="000A5CD9">
        <w:rPr>
          <w:rFonts w:ascii="Arial" w:eastAsia="Times New Roman" w:hAnsi="Arial" w:cs="Arial"/>
          <w:sz w:val="20"/>
          <w:szCs w:val="20"/>
          <w:lang w:eastAsia="hr-HR"/>
        </w:rPr>
        <w:t>za dodjelu kapitalnih donacija neprofitnim organizacijama</w:t>
      </w:r>
      <w:r w:rsidR="000A5CD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0A5CD9" w:rsidRPr="000A5CD9">
        <w:rPr>
          <w:rFonts w:ascii="Arial" w:eastAsia="Times New Roman" w:hAnsi="Arial" w:cs="Arial"/>
          <w:sz w:val="20"/>
          <w:szCs w:val="20"/>
          <w:lang w:eastAsia="hr-HR"/>
        </w:rPr>
        <w:t>u području civilne zaštite i zaštite prava nacionalnih manjina u 2025. godini</w:t>
      </w:r>
      <w:r w:rsidR="000A5CD9">
        <w:rPr>
          <w:rFonts w:ascii="Arial" w:eastAsia="Times New Roman" w:hAnsi="Arial" w:cs="Arial"/>
          <w:sz w:val="20"/>
          <w:szCs w:val="20"/>
          <w:lang w:eastAsia="hr-HR"/>
        </w:rPr>
        <w:t xml:space="preserve"> i </w:t>
      </w:r>
      <w:r w:rsidR="000A5CD9" w:rsidRPr="000A5CD9">
        <w:rPr>
          <w:rFonts w:ascii="Arial" w:eastAsia="Times New Roman" w:hAnsi="Arial" w:cs="Arial"/>
          <w:sz w:val="20"/>
          <w:szCs w:val="20"/>
          <w:lang w:eastAsia="hr-HR"/>
        </w:rPr>
        <w:t>Javnom pozivu za sufinanciranje programa i projekata u području demokratske političke kulture, duhovnosti, hobističke djelatnosti, ljudskih prava, međunarodne suradnje, zaštite okoliša i prirode, te civilne zaštite u 2025. godini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 u iznosu od 58.142,50 € od čega 55.984,70 € za kapitalne donacije, odnosno projekte i 2.157,80 € za tekuće donacije. </w:t>
      </w:r>
    </w:p>
    <w:p w:rsidR="008F64A7" w:rsidRDefault="008F64A7" w:rsidP="008F64A7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hr-HR"/>
        </w:rPr>
      </w:pPr>
      <w:r w:rsidRPr="008F64A7">
        <w:rPr>
          <w:rFonts w:ascii="Arial" w:eastAsia="Times New Roman" w:hAnsi="Arial" w:cs="Arial"/>
          <w:b/>
          <w:i/>
          <w:sz w:val="20"/>
          <w:szCs w:val="20"/>
          <w:lang w:eastAsia="hr-HR"/>
        </w:rPr>
        <w:t>120304 Zaštita i prava nacionalnih manjina</w:t>
      </w:r>
      <w:r w:rsidRPr="008F64A7"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 w:rsidRPr="008F64A7"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 w:rsidRPr="008F64A7"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 w:rsidRPr="008F64A7"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 w:rsidRPr="008F64A7"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  <w:t xml:space="preserve">     povećanje od 2.737,30 €</w:t>
      </w:r>
    </w:p>
    <w:p w:rsidR="0026705D" w:rsidRDefault="008F64A7" w:rsidP="008F64A7">
      <w:pPr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Sredstva se odnose na prenesene obveze iz 2025. godine po ugovorima za </w:t>
      </w:r>
      <w:r w:rsidR="0026705D">
        <w:rPr>
          <w:rFonts w:ascii="Arial" w:eastAsia="Times New Roman" w:hAnsi="Arial" w:cs="Arial"/>
          <w:sz w:val="20"/>
          <w:szCs w:val="20"/>
          <w:lang w:eastAsia="hr-HR"/>
        </w:rPr>
        <w:t>predstavnike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 nacionalnih manjina u iznosu od 2.737,30 eura.</w:t>
      </w:r>
      <w:r w:rsidR="0026705D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</w:p>
    <w:p w:rsidR="0026705D" w:rsidRPr="00D9340B" w:rsidRDefault="0026705D" w:rsidP="0026705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hr-HR"/>
        </w:rPr>
      </w:pPr>
      <w:r w:rsidRPr="00DD624E">
        <w:rPr>
          <w:rFonts w:ascii="Arial" w:eastAsia="Times New Roman" w:hAnsi="Arial" w:cs="Arial"/>
          <w:b/>
          <w:sz w:val="20"/>
          <w:szCs w:val="20"/>
          <w:lang w:eastAsia="hr-HR"/>
        </w:rPr>
        <w:t>PROGRAM: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1401</w:t>
      </w:r>
      <w:r w:rsidRPr="00DD624E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>MATERIJALNI RASHODI VIJEĆA NACIONALNIH MANJINA</w:t>
      </w:r>
    </w:p>
    <w:p w:rsidR="0026705D" w:rsidRDefault="0026705D" w:rsidP="0026705D">
      <w:pPr>
        <w:spacing w:before="240"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hr-HR"/>
        </w:rPr>
      </w:pPr>
      <w:r w:rsidRPr="0026705D">
        <w:rPr>
          <w:rFonts w:ascii="Arial" w:eastAsia="Times New Roman" w:hAnsi="Arial" w:cs="Arial"/>
          <w:b/>
          <w:i/>
          <w:sz w:val="20"/>
          <w:szCs w:val="20"/>
          <w:lang w:eastAsia="hr-HR"/>
        </w:rPr>
        <w:t>140101 Rad v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>ijeća nacionalnih manjina</w:t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b/>
          <w:i/>
          <w:sz w:val="20"/>
          <w:szCs w:val="20"/>
          <w:lang w:eastAsia="hr-HR"/>
        </w:rPr>
        <w:tab/>
        <w:t xml:space="preserve">    </w:t>
      </w:r>
      <w:r w:rsidRPr="0026705D">
        <w:rPr>
          <w:rFonts w:ascii="Arial" w:eastAsia="Times New Roman" w:hAnsi="Arial" w:cs="Arial"/>
          <w:b/>
          <w:i/>
          <w:sz w:val="20"/>
          <w:szCs w:val="20"/>
          <w:lang w:eastAsia="hr-HR"/>
        </w:rPr>
        <w:t>povećanje od 1.617,49 €</w:t>
      </w:r>
    </w:p>
    <w:p w:rsidR="0026705D" w:rsidRDefault="0026705D" w:rsidP="0026705D">
      <w:pPr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Sredstva se odnose na prenesene obveze iz 2025. godine po ugovorima za vijeća nacionalnih manjina u iznosu od 1.617,49 eura. </w:t>
      </w:r>
    </w:p>
    <w:p w:rsidR="0026705D" w:rsidRPr="0026705D" w:rsidRDefault="0026705D" w:rsidP="0026705D">
      <w:pPr>
        <w:rPr>
          <w:rFonts w:ascii="Arial" w:eastAsia="Times New Roman" w:hAnsi="Arial" w:cs="Arial"/>
          <w:sz w:val="20"/>
          <w:szCs w:val="20"/>
          <w:lang w:eastAsia="hr-HR"/>
        </w:rPr>
      </w:pPr>
    </w:p>
    <w:sectPr w:rsidR="0026705D" w:rsidRPr="0026705D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ED4" w:rsidRDefault="00D32ED4" w:rsidP="00BD6C77">
      <w:pPr>
        <w:spacing w:after="0" w:line="240" w:lineRule="auto"/>
      </w:pPr>
      <w:r>
        <w:separator/>
      </w:r>
    </w:p>
  </w:endnote>
  <w:endnote w:type="continuationSeparator" w:id="0">
    <w:p w:rsidR="00D32ED4" w:rsidRDefault="00D32ED4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ED4" w:rsidRDefault="00D32ED4" w:rsidP="00BD6C77">
      <w:pPr>
        <w:spacing w:after="0" w:line="240" w:lineRule="auto"/>
      </w:pPr>
      <w:r>
        <w:separator/>
      </w:r>
    </w:p>
  </w:footnote>
  <w:footnote w:type="continuationSeparator" w:id="0">
    <w:p w:rsidR="00D32ED4" w:rsidRDefault="00D32ED4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6A13"/>
    <w:multiLevelType w:val="hybridMultilevel"/>
    <w:tmpl w:val="57C45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2773"/>
    <w:rsid w:val="00011C96"/>
    <w:rsid w:val="00016C37"/>
    <w:rsid w:val="00041292"/>
    <w:rsid w:val="00062A03"/>
    <w:rsid w:val="000659A6"/>
    <w:rsid w:val="000A4649"/>
    <w:rsid w:val="000A5CD9"/>
    <w:rsid w:val="000B5F4E"/>
    <w:rsid w:val="000B7D54"/>
    <w:rsid w:val="000C1CD8"/>
    <w:rsid w:val="000C2C0E"/>
    <w:rsid w:val="000C7146"/>
    <w:rsid w:val="000D251C"/>
    <w:rsid w:val="000F459E"/>
    <w:rsid w:val="00107E50"/>
    <w:rsid w:val="00125605"/>
    <w:rsid w:val="00167F91"/>
    <w:rsid w:val="00171C09"/>
    <w:rsid w:val="001A0CC1"/>
    <w:rsid w:val="001A4956"/>
    <w:rsid w:val="001E5689"/>
    <w:rsid w:val="001E6D4E"/>
    <w:rsid w:val="001E7ED0"/>
    <w:rsid w:val="001F6A85"/>
    <w:rsid w:val="00227137"/>
    <w:rsid w:val="00242739"/>
    <w:rsid w:val="002448D1"/>
    <w:rsid w:val="0025139F"/>
    <w:rsid w:val="0026705D"/>
    <w:rsid w:val="00291D87"/>
    <w:rsid w:val="002C46DD"/>
    <w:rsid w:val="002E5E6E"/>
    <w:rsid w:val="002E7F25"/>
    <w:rsid w:val="002F74A8"/>
    <w:rsid w:val="00302699"/>
    <w:rsid w:val="00316A21"/>
    <w:rsid w:val="00323426"/>
    <w:rsid w:val="0034781F"/>
    <w:rsid w:val="00355567"/>
    <w:rsid w:val="00355BFC"/>
    <w:rsid w:val="00370CE7"/>
    <w:rsid w:val="00377DF3"/>
    <w:rsid w:val="00380C37"/>
    <w:rsid w:val="0038523E"/>
    <w:rsid w:val="003920BA"/>
    <w:rsid w:val="003B5CF6"/>
    <w:rsid w:val="003C556A"/>
    <w:rsid w:val="00425519"/>
    <w:rsid w:val="00434AEE"/>
    <w:rsid w:val="00445722"/>
    <w:rsid w:val="00456E6A"/>
    <w:rsid w:val="0046436F"/>
    <w:rsid w:val="004B2479"/>
    <w:rsid w:val="004B2C08"/>
    <w:rsid w:val="004B30D1"/>
    <w:rsid w:val="004D0C08"/>
    <w:rsid w:val="004F7BF7"/>
    <w:rsid w:val="00505C7C"/>
    <w:rsid w:val="00505DCA"/>
    <w:rsid w:val="0053337B"/>
    <w:rsid w:val="005678ED"/>
    <w:rsid w:val="00571435"/>
    <w:rsid w:val="00590A13"/>
    <w:rsid w:val="005B04BA"/>
    <w:rsid w:val="005C408B"/>
    <w:rsid w:val="005E27AD"/>
    <w:rsid w:val="006126BF"/>
    <w:rsid w:val="006201E9"/>
    <w:rsid w:val="006512D3"/>
    <w:rsid w:val="00666147"/>
    <w:rsid w:val="00670BA2"/>
    <w:rsid w:val="00672311"/>
    <w:rsid w:val="00682206"/>
    <w:rsid w:val="006903E1"/>
    <w:rsid w:val="006932AD"/>
    <w:rsid w:val="00695183"/>
    <w:rsid w:val="006B4E0E"/>
    <w:rsid w:val="006D6093"/>
    <w:rsid w:val="006E33DD"/>
    <w:rsid w:val="006F58C8"/>
    <w:rsid w:val="00702439"/>
    <w:rsid w:val="00722D37"/>
    <w:rsid w:val="0073005E"/>
    <w:rsid w:val="007329BD"/>
    <w:rsid w:val="0074216D"/>
    <w:rsid w:val="007A0D4B"/>
    <w:rsid w:val="007A610B"/>
    <w:rsid w:val="007C3D47"/>
    <w:rsid w:val="007C4DD1"/>
    <w:rsid w:val="007E3FAA"/>
    <w:rsid w:val="00812D8A"/>
    <w:rsid w:val="00813C97"/>
    <w:rsid w:val="00814AA3"/>
    <w:rsid w:val="00815BA9"/>
    <w:rsid w:val="008176A2"/>
    <w:rsid w:val="00836D97"/>
    <w:rsid w:val="00841A85"/>
    <w:rsid w:val="00854FBC"/>
    <w:rsid w:val="00860930"/>
    <w:rsid w:val="00873545"/>
    <w:rsid w:val="00874BA8"/>
    <w:rsid w:val="00883B73"/>
    <w:rsid w:val="00895884"/>
    <w:rsid w:val="008A54E8"/>
    <w:rsid w:val="008E3B9E"/>
    <w:rsid w:val="008F64A7"/>
    <w:rsid w:val="009021BF"/>
    <w:rsid w:val="009132C6"/>
    <w:rsid w:val="009161C9"/>
    <w:rsid w:val="00936C03"/>
    <w:rsid w:val="00947B10"/>
    <w:rsid w:val="00960411"/>
    <w:rsid w:val="00963610"/>
    <w:rsid w:val="00981D2F"/>
    <w:rsid w:val="009A289B"/>
    <w:rsid w:val="009A38D2"/>
    <w:rsid w:val="009A4EB5"/>
    <w:rsid w:val="009B1853"/>
    <w:rsid w:val="009C456A"/>
    <w:rsid w:val="009C7513"/>
    <w:rsid w:val="009D461A"/>
    <w:rsid w:val="009D6B07"/>
    <w:rsid w:val="009F2EDF"/>
    <w:rsid w:val="00A34FAC"/>
    <w:rsid w:val="00A476AB"/>
    <w:rsid w:val="00A76FCA"/>
    <w:rsid w:val="00AB06C9"/>
    <w:rsid w:val="00AC22CC"/>
    <w:rsid w:val="00AD29F9"/>
    <w:rsid w:val="00B235D2"/>
    <w:rsid w:val="00B36200"/>
    <w:rsid w:val="00B36E7D"/>
    <w:rsid w:val="00B46A48"/>
    <w:rsid w:val="00B54F60"/>
    <w:rsid w:val="00B55223"/>
    <w:rsid w:val="00B6185A"/>
    <w:rsid w:val="00BA4A1C"/>
    <w:rsid w:val="00BB6917"/>
    <w:rsid w:val="00BC690D"/>
    <w:rsid w:val="00BD5866"/>
    <w:rsid w:val="00BD6C77"/>
    <w:rsid w:val="00BF0506"/>
    <w:rsid w:val="00BF3A7D"/>
    <w:rsid w:val="00C1421C"/>
    <w:rsid w:val="00C24317"/>
    <w:rsid w:val="00C44C9D"/>
    <w:rsid w:val="00C61B4D"/>
    <w:rsid w:val="00C81037"/>
    <w:rsid w:val="00C85E1A"/>
    <w:rsid w:val="00CA722F"/>
    <w:rsid w:val="00CB5E40"/>
    <w:rsid w:val="00CB6817"/>
    <w:rsid w:val="00CD0B83"/>
    <w:rsid w:val="00D0789D"/>
    <w:rsid w:val="00D17387"/>
    <w:rsid w:val="00D20B8F"/>
    <w:rsid w:val="00D2525B"/>
    <w:rsid w:val="00D32ED4"/>
    <w:rsid w:val="00D33895"/>
    <w:rsid w:val="00D3713E"/>
    <w:rsid w:val="00D475A5"/>
    <w:rsid w:val="00D70965"/>
    <w:rsid w:val="00D73B33"/>
    <w:rsid w:val="00D9340B"/>
    <w:rsid w:val="00DC5244"/>
    <w:rsid w:val="00DE3194"/>
    <w:rsid w:val="00E02A2D"/>
    <w:rsid w:val="00E57E65"/>
    <w:rsid w:val="00E9492F"/>
    <w:rsid w:val="00EA357D"/>
    <w:rsid w:val="00EB576C"/>
    <w:rsid w:val="00ED0D6F"/>
    <w:rsid w:val="00F03A3B"/>
    <w:rsid w:val="00F20D72"/>
    <w:rsid w:val="00F35819"/>
    <w:rsid w:val="00F65E53"/>
    <w:rsid w:val="00F65E70"/>
    <w:rsid w:val="00F67EDA"/>
    <w:rsid w:val="00F70AF3"/>
    <w:rsid w:val="00F85B9E"/>
    <w:rsid w:val="00FD4BF9"/>
    <w:rsid w:val="00FD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3EB2BDE8"/>
  <w15:docId w15:val="{AB890AAD-8EC8-4748-9862-4E0CD70A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89D"/>
  </w:style>
  <w:style w:type="paragraph" w:styleId="Heading1">
    <w:name w:val="heading 1"/>
    <w:basedOn w:val="Normal"/>
    <w:link w:val="Heading1Char"/>
    <w:uiPriority w:val="9"/>
    <w:qFormat/>
    <w:rsid w:val="009132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paragraph" w:styleId="ListParagraph">
    <w:name w:val="List Paragraph"/>
    <w:basedOn w:val="Normal"/>
    <w:uiPriority w:val="34"/>
    <w:qFormat/>
    <w:rsid w:val="00BD5866"/>
    <w:pPr>
      <w:ind w:left="720"/>
      <w:contextualSpacing/>
    </w:pPr>
  </w:style>
  <w:style w:type="paragraph" w:customStyle="1" w:styleId="Default">
    <w:name w:val="Default"/>
    <w:rsid w:val="001A49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132C6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03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670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F5FF6-355F-43F4-AA32-BE7B7B074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 Licul</dc:creator>
  <cp:lastModifiedBy>Dragana Jelenić</cp:lastModifiedBy>
  <cp:revision>2</cp:revision>
  <cp:lastPrinted>2025-09-10T09:50:00Z</cp:lastPrinted>
  <dcterms:created xsi:type="dcterms:W3CDTF">2026-06-12T12:54:00Z</dcterms:created>
  <dcterms:modified xsi:type="dcterms:W3CDTF">2026-06-12T12:54:00Z</dcterms:modified>
</cp:coreProperties>
</file>